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1D73" w14:textId="77777777" w:rsidR="00EB13F4" w:rsidRPr="00AD312B" w:rsidRDefault="00AD312B" w:rsidP="00AD312B">
      <w:pPr>
        <w:jc w:val="center"/>
        <w:rPr>
          <w:b/>
          <w:bCs/>
          <w:sz w:val="52"/>
          <w:szCs w:val="52"/>
          <w:lang w:val="en-US"/>
        </w:rPr>
      </w:pPr>
      <w:bookmarkStart w:id="0" w:name="_Hlk113741146"/>
      <w:bookmarkStart w:id="1" w:name="_Hlk110694003"/>
      <w:r w:rsidRPr="00AD312B">
        <w:rPr>
          <w:b/>
          <w:bCs/>
          <w:sz w:val="52"/>
          <w:szCs w:val="52"/>
          <w:lang w:val="en-US"/>
        </w:rPr>
        <w:t xml:space="preserve">ESS Section </w:t>
      </w:r>
      <w:r w:rsidR="009E4E2B">
        <w:rPr>
          <w:b/>
          <w:bCs/>
          <w:sz w:val="52"/>
          <w:szCs w:val="52"/>
          <w:lang w:val="en-US"/>
        </w:rPr>
        <w:t>6</w:t>
      </w:r>
    </w:p>
    <w:p w14:paraId="633192B3" w14:textId="77777777" w:rsidR="00AD312B" w:rsidRDefault="00AD312B" w:rsidP="00EB13F4">
      <w:pPr>
        <w:rPr>
          <w:lang w:val="en-US"/>
        </w:rPr>
      </w:pPr>
    </w:p>
    <w:p w14:paraId="7FD5D9A1" w14:textId="77777777" w:rsidR="00AD312B" w:rsidRPr="00AD312B" w:rsidRDefault="00AD312B" w:rsidP="00EB13F4">
      <w:pPr>
        <w:rPr>
          <w:b/>
          <w:bCs/>
          <w:sz w:val="32"/>
          <w:szCs w:val="32"/>
          <w:lang w:val="en-US"/>
        </w:rPr>
      </w:pPr>
      <w:r w:rsidRPr="00AD312B">
        <w:rPr>
          <w:b/>
          <w:bCs/>
          <w:sz w:val="32"/>
          <w:szCs w:val="32"/>
          <w:lang w:val="en-US"/>
        </w:rPr>
        <w:t>Con</w:t>
      </w:r>
      <w:r>
        <w:rPr>
          <w:b/>
          <w:bCs/>
          <w:sz w:val="32"/>
          <w:szCs w:val="32"/>
          <w:lang w:val="en-US"/>
        </w:rPr>
        <w:t>t</w:t>
      </w:r>
      <w:r w:rsidRPr="00AD312B">
        <w:rPr>
          <w:b/>
          <w:bCs/>
          <w:sz w:val="32"/>
          <w:szCs w:val="32"/>
          <w:lang w:val="en-US"/>
        </w:rPr>
        <w:t>ents:</w:t>
      </w:r>
    </w:p>
    <w:bookmarkEnd w:id="0"/>
    <w:p w14:paraId="4A0AF850" w14:textId="77777777" w:rsidR="00AD312B" w:rsidRPr="00EB13F4" w:rsidRDefault="00AD312B" w:rsidP="00EB13F4">
      <w:pPr>
        <w:rPr>
          <w:lang w:val="en-US"/>
        </w:rPr>
      </w:pPr>
    </w:p>
    <w:bookmarkEnd w:id="1"/>
    <w:p w14:paraId="21E4F499" w14:textId="77777777" w:rsidR="007D28CC" w:rsidRPr="007D28CC" w:rsidRDefault="007D28CC" w:rsidP="007D28CC">
      <w:pPr>
        <w:keepNext/>
        <w:rPr>
          <w:b/>
          <w:bCs/>
          <w:lang w:val="en-US"/>
        </w:rPr>
      </w:pPr>
      <w:r w:rsidRPr="007D28CC">
        <w:rPr>
          <w:b/>
          <w:bCs/>
          <w:lang w:val="en-US"/>
        </w:rPr>
        <w:t>6.  Digitalization of Analog PID Controllers</w:t>
      </w:r>
    </w:p>
    <w:p w14:paraId="67885BC2" w14:textId="7D111FDD" w:rsidR="007D28CC" w:rsidRPr="00111679" w:rsidRDefault="00FD277B" w:rsidP="007D28CC">
      <w:pPr>
        <w:tabs>
          <w:tab w:val="left" w:pos="2835"/>
          <w:tab w:val="left" w:pos="5954"/>
        </w:tabs>
        <w:ind w:left="851" w:hanging="567"/>
        <w:rPr>
          <w:bCs/>
          <w:sz w:val="16"/>
          <w:szCs w:val="16"/>
          <w:lang w:val="en-US"/>
        </w:rPr>
      </w:pPr>
      <w:r>
        <w:rPr>
          <w:bCs/>
          <w:sz w:val="20"/>
          <w:lang w:val="en-US"/>
        </w:rPr>
        <w:t>6</w:t>
      </w:r>
      <w:r w:rsidR="007D28CC">
        <w:rPr>
          <w:bCs/>
          <w:sz w:val="20"/>
          <w:lang w:val="en-US"/>
        </w:rPr>
        <w:t>.1 Replacing</w:t>
      </w:r>
      <w:r w:rsidR="007D28CC" w:rsidRPr="00111679">
        <w:rPr>
          <w:bCs/>
          <w:sz w:val="20"/>
          <w:lang w:val="en-US"/>
        </w:rPr>
        <w:t xml:space="preserve"> s → z </w:t>
      </w:r>
      <w:r w:rsidR="007D28CC" w:rsidRPr="00111679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>6</w:t>
      </w:r>
      <w:r w:rsidR="007D28CC" w:rsidRPr="00111679">
        <w:rPr>
          <w:bCs/>
          <w:sz w:val="16"/>
          <w:szCs w:val="16"/>
          <w:lang w:val="en-US"/>
        </w:rPr>
        <w:t>.1.1  Backward-Euler</w:t>
      </w:r>
      <w:r w:rsidR="007D28CC">
        <w:rPr>
          <w:bCs/>
          <w:sz w:val="16"/>
          <w:szCs w:val="16"/>
          <w:lang w:val="en-US"/>
        </w:rPr>
        <w:t xml:space="preserve"> Method</w:t>
      </w:r>
      <w:r w:rsidR="007D28CC" w:rsidRPr="00E144F6">
        <w:rPr>
          <w:bCs/>
          <w:sz w:val="16"/>
          <w:szCs w:val="16"/>
          <w:lang w:val="en-US"/>
        </w:rPr>
        <w:t xml:space="preserve"> </w:t>
      </w:r>
      <w:r w:rsidR="007D28CC">
        <w:rPr>
          <w:bCs/>
          <w:sz w:val="16"/>
          <w:szCs w:val="16"/>
          <w:lang w:val="en-US"/>
        </w:rPr>
        <w:tab/>
      </w:r>
      <w:r w:rsidR="007D28CC" w:rsidRPr="008C7291">
        <w:rPr>
          <w:bCs/>
          <w:i/>
          <w:iCs/>
          <w:sz w:val="16"/>
          <w:szCs w:val="16"/>
          <w:lang w:val="en-US"/>
        </w:rPr>
        <w:t>Matlab: c2d, c2d</w:t>
      </w:r>
    </w:p>
    <w:p w14:paraId="75351AEF" w14:textId="4AEDC70E" w:rsidR="007D28CC" w:rsidRDefault="007D28CC" w:rsidP="007D28CC">
      <w:pPr>
        <w:tabs>
          <w:tab w:val="left" w:pos="2835"/>
          <w:tab w:val="left" w:pos="5670"/>
        </w:tabs>
        <w:rPr>
          <w:bCs/>
          <w:i/>
          <w:i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ab/>
      </w:r>
      <w:r w:rsidR="00FD277B">
        <w:rPr>
          <w:bCs/>
          <w:sz w:val="16"/>
          <w:szCs w:val="16"/>
          <w:lang w:val="en-US"/>
        </w:rPr>
        <w:t>6</w:t>
      </w:r>
      <w:r>
        <w:rPr>
          <w:bCs/>
          <w:sz w:val="16"/>
          <w:szCs w:val="16"/>
          <w:lang w:val="en-US"/>
        </w:rPr>
        <w:t xml:space="preserve">.1.2  </w:t>
      </w:r>
      <w:r w:rsidRPr="00111679">
        <w:rPr>
          <w:bCs/>
          <w:sz w:val="16"/>
          <w:szCs w:val="16"/>
          <w:lang w:val="en-US"/>
        </w:rPr>
        <w:t>Forward-Euler Method</w:t>
      </w:r>
      <w:r>
        <w:rPr>
          <w:bCs/>
          <w:sz w:val="16"/>
          <w:szCs w:val="16"/>
          <w:lang w:val="en-US"/>
        </w:rPr>
        <w:t xml:space="preserve">, </w:t>
      </w:r>
    </w:p>
    <w:p w14:paraId="11572D86" w14:textId="7ECDB9CC" w:rsidR="007D28CC" w:rsidRDefault="007D28CC" w:rsidP="007D28CC">
      <w:pPr>
        <w:tabs>
          <w:tab w:val="left" w:pos="2835"/>
          <w:tab w:val="left" w:pos="5670"/>
        </w:tabs>
        <w:rPr>
          <w:bCs/>
          <w:i/>
          <w:i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ab/>
      </w:r>
      <w:r w:rsidR="00FD277B">
        <w:rPr>
          <w:bCs/>
          <w:sz w:val="16"/>
          <w:szCs w:val="16"/>
          <w:lang w:val="en-US"/>
        </w:rPr>
        <w:t>6</w:t>
      </w:r>
      <w:r>
        <w:rPr>
          <w:bCs/>
          <w:sz w:val="16"/>
          <w:szCs w:val="16"/>
          <w:lang w:val="en-US"/>
        </w:rPr>
        <w:t xml:space="preserve">.1.3  </w:t>
      </w:r>
      <w:r w:rsidRPr="00111679">
        <w:rPr>
          <w:bCs/>
          <w:sz w:val="16"/>
          <w:szCs w:val="16"/>
          <w:lang w:val="en-US"/>
        </w:rPr>
        <w:t xml:space="preserve">Tustin‘s </w:t>
      </w:r>
      <w:r>
        <w:rPr>
          <w:bCs/>
          <w:sz w:val="16"/>
          <w:szCs w:val="16"/>
          <w:lang w:val="en-US"/>
        </w:rPr>
        <w:t>B</w:t>
      </w:r>
      <w:r w:rsidRPr="00111679">
        <w:rPr>
          <w:bCs/>
          <w:sz w:val="16"/>
          <w:szCs w:val="16"/>
          <w:lang w:val="en-US"/>
        </w:rPr>
        <w:t>ilinear Method</w:t>
      </w:r>
      <w:r>
        <w:rPr>
          <w:bCs/>
          <w:sz w:val="16"/>
          <w:szCs w:val="16"/>
          <w:lang w:val="en-US"/>
        </w:rPr>
        <w:tab/>
      </w:r>
    </w:p>
    <w:p w14:paraId="587A3A55" w14:textId="667B1ED9" w:rsidR="007D28CC" w:rsidRPr="00EA7927" w:rsidRDefault="00FD277B" w:rsidP="007D28CC">
      <w:pPr>
        <w:tabs>
          <w:tab w:val="left" w:pos="2835"/>
          <w:tab w:val="left" w:pos="5670"/>
        </w:tabs>
        <w:ind w:left="851" w:hanging="567"/>
        <w:rPr>
          <w:bCs/>
          <w:sz w:val="16"/>
          <w:szCs w:val="16"/>
          <w:lang w:val="en-US"/>
        </w:rPr>
      </w:pPr>
      <w:r>
        <w:rPr>
          <w:bCs/>
          <w:sz w:val="20"/>
          <w:lang w:val="en-US"/>
        </w:rPr>
        <w:t>6</w:t>
      </w:r>
      <w:r w:rsidR="007D28CC">
        <w:rPr>
          <w:bCs/>
          <w:sz w:val="20"/>
          <w:lang w:val="en-US"/>
        </w:rPr>
        <w:t>.2  Digital Controller</w:t>
      </w:r>
      <w:r w:rsidR="007D28CC" w:rsidRPr="00111679">
        <w:rPr>
          <w:bCs/>
          <w:sz w:val="16"/>
          <w:szCs w:val="16"/>
          <w:lang w:val="en-US"/>
        </w:rPr>
        <w:tab/>
      </w:r>
      <w:r>
        <w:rPr>
          <w:bCs/>
          <w:sz w:val="16"/>
          <w:szCs w:val="16"/>
          <w:lang w:val="en-US"/>
        </w:rPr>
        <w:t>6</w:t>
      </w:r>
      <w:r w:rsidR="007D28CC" w:rsidRPr="00111679">
        <w:rPr>
          <w:bCs/>
          <w:sz w:val="16"/>
          <w:szCs w:val="16"/>
          <w:lang w:val="en-US"/>
        </w:rPr>
        <w:t>.</w:t>
      </w:r>
      <w:r w:rsidR="007D28CC">
        <w:rPr>
          <w:bCs/>
          <w:sz w:val="16"/>
          <w:szCs w:val="16"/>
          <w:lang w:val="en-US"/>
        </w:rPr>
        <w:t>2</w:t>
      </w:r>
      <w:r w:rsidR="007D28CC" w:rsidRPr="00111679">
        <w:rPr>
          <w:bCs/>
          <w:sz w:val="16"/>
          <w:szCs w:val="16"/>
          <w:lang w:val="en-US"/>
        </w:rPr>
        <w:t>.1  Summation of P, I</w:t>
      </w:r>
      <w:r w:rsidR="007D28CC">
        <w:rPr>
          <w:bCs/>
          <w:sz w:val="16"/>
          <w:szCs w:val="16"/>
          <w:lang w:val="en-US"/>
        </w:rPr>
        <w:t xml:space="preserve">, </w:t>
      </w:r>
      <w:r w:rsidR="007D28CC" w:rsidRPr="00111679">
        <w:rPr>
          <w:bCs/>
          <w:sz w:val="16"/>
          <w:szCs w:val="16"/>
          <w:lang w:val="en-US"/>
        </w:rPr>
        <w:t>D</w:t>
      </w:r>
      <w:r w:rsidR="007D28CC">
        <w:rPr>
          <w:bCs/>
          <w:sz w:val="16"/>
          <w:szCs w:val="16"/>
          <w:lang w:val="en-US"/>
        </w:rPr>
        <w:t xml:space="preserve"> Control Units,</w:t>
      </w:r>
      <w:r w:rsidR="007D28CC">
        <w:rPr>
          <w:bCs/>
          <w:sz w:val="16"/>
          <w:szCs w:val="16"/>
          <w:lang w:val="en-US"/>
        </w:rPr>
        <w:tab/>
      </w:r>
      <w:r w:rsidR="007D28CC">
        <w:rPr>
          <w:bCs/>
          <w:i/>
          <w:iCs/>
          <w:sz w:val="16"/>
          <w:szCs w:val="16"/>
          <w:lang w:val="en-US"/>
        </w:rPr>
        <w:t xml:space="preserve">Simulink:  see → </w:t>
      </w:r>
      <w:r w:rsidR="007D28CC" w:rsidRPr="00EA7927">
        <w:rPr>
          <w:bCs/>
          <w:sz w:val="16"/>
          <w:szCs w:val="16"/>
          <w:lang w:val="en-US"/>
        </w:rPr>
        <w:t>Model Based Design</w:t>
      </w:r>
      <w:r w:rsidR="007D28CC">
        <w:rPr>
          <w:bCs/>
          <w:i/>
          <w:iCs/>
          <w:sz w:val="16"/>
          <w:szCs w:val="16"/>
          <w:lang w:val="en-US"/>
        </w:rPr>
        <w:t xml:space="preserve"> </w:t>
      </w:r>
      <w:r w:rsidR="007D28CC" w:rsidRPr="00EA7927">
        <w:rPr>
          <w:bCs/>
          <w:sz w:val="16"/>
          <w:szCs w:val="16"/>
          <w:lang w:val="en-US"/>
        </w:rPr>
        <w:t>(</w:t>
      </w:r>
      <w:r w:rsidR="007D28CC">
        <w:rPr>
          <w:bCs/>
          <w:i/>
          <w:iCs/>
          <w:sz w:val="16"/>
          <w:szCs w:val="16"/>
          <w:lang w:val="en-US"/>
        </w:rPr>
        <w:t>MBD</w:t>
      </w:r>
      <w:r w:rsidR="007D28CC" w:rsidRPr="00EA7927">
        <w:rPr>
          <w:bCs/>
          <w:sz w:val="16"/>
          <w:szCs w:val="16"/>
          <w:lang w:val="en-US"/>
        </w:rPr>
        <w:t>)</w:t>
      </w:r>
    </w:p>
    <w:p w14:paraId="641CA1BF" w14:textId="791AB5F7" w:rsidR="007D28CC" w:rsidRPr="00111679" w:rsidRDefault="007D28CC" w:rsidP="007D28CC">
      <w:pPr>
        <w:tabs>
          <w:tab w:val="left" w:pos="2835"/>
          <w:tab w:val="left" w:pos="5670"/>
        </w:tabs>
        <w:rPr>
          <w:bCs/>
          <w:i/>
          <w:i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ab/>
      </w:r>
      <w:r w:rsidR="00FD277B">
        <w:rPr>
          <w:bCs/>
          <w:sz w:val="16"/>
          <w:szCs w:val="16"/>
          <w:lang w:val="en-US"/>
        </w:rPr>
        <w:t>6</w:t>
      </w:r>
      <w:r w:rsidRPr="00111679">
        <w:rPr>
          <w:bCs/>
          <w:sz w:val="16"/>
          <w:szCs w:val="16"/>
          <w:lang w:val="en-US"/>
        </w:rPr>
        <w:t>.2.2  PID compensator as 2nd o</w:t>
      </w:r>
      <w:r>
        <w:rPr>
          <w:bCs/>
          <w:sz w:val="16"/>
          <w:szCs w:val="16"/>
          <w:lang w:val="en-US"/>
        </w:rPr>
        <w:t>rder system</w:t>
      </w:r>
    </w:p>
    <w:p w14:paraId="5A47EC7C" w14:textId="77777777" w:rsidR="000302D6" w:rsidRDefault="000302D6" w:rsidP="000302D6">
      <w:pPr>
        <w:rPr>
          <w:lang w:val="en-US"/>
        </w:rPr>
      </w:pPr>
    </w:p>
    <w:p w14:paraId="14483408" w14:textId="77777777" w:rsidR="000302D6" w:rsidRDefault="000302D6" w:rsidP="000302D6">
      <w:pPr>
        <w:rPr>
          <w:lang w:val="en-US"/>
        </w:rPr>
      </w:pPr>
    </w:p>
    <w:p w14:paraId="3100C85C" w14:textId="77777777" w:rsidR="000302D6" w:rsidRDefault="000302D6" w:rsidP="000302D6">
      <w:pPr>
        <w:rPr>
          <w:lang w:val="en-US"/>
        </w:rPr>
      </w:pPr>
    </w:p>
    <w:p w14:paraId="061346C5" w14:textId="77777777" w:rsidR="000302D6" w:rsidRDefault="000302D6" w:rsidP="000302D6">
      <w:pPr>
        <w:rPr>
          <w:lang w:val="en-US"/>
        </w:rPr>
      </w:pPr>
    </w:p>
    <w:p w14:paraId="2C8EA2C6" w14:textId="77777777" w:rsidR="000302D6" w:rsidRDefault="000302D6" w:rsidP="000302D6">
      <w:pPr>
        <w:rPr>
          <w:lang w:val="en-US"/>
        </w:rPr>
      </w:pPr>
    </w:p>
    <w:p w14:paraId="77074A09" w14:textId="77777777" w:rsidR="000302D6" w:rsidRDefault="000302D6" w:rsidP="000302D6">
      <w:pPr>
        <w:keepNext/>
        <w:spacing w:before="40"/>
        <w:rPr>
          <w:lang w:val="en-US"/>
        </w:rPr>
      </w:pPr>
      <w:r w:rsidRPr="008E04C1">
        <w:rPr>
          <w:b/>
          <w:bCs/>
          <w:lang w:val="en-US"/>
        </w:rPr>
        <w:t xml:space="preserve">Procedure. </w:t>
      </w:r>
      <w:r>
        <w:rPr>
          <w:rStyle w:val="q4iawc"/>
          <w:lang w:val="en"/>
        </w:rPr>
        <w:t>In class, this MS Word document is written using a tablet PC.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>Page breaks and/or subsection headings can be moved.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>After class, students are offered both the modified Word document and a PDF printout of it.</w:t>
      </w:r>
    </w:p>
    <w:p w14:paraId="3976188B" w14:textId="77777777" w:rsidR="00EB13F4" w:rsidRPr="00ED7B58" w:rsidRDefault="00EB13F4" w:rsidP="00EB13F4">
      <w:pPr>
        <w:rPr>
          <w:lang w:val="en-US"/>
        </w:rPr>
      </w:pPr>
    </w:p>
    <w:p w14:paraId="02986584" w14:textId="77777777" w:rsidR="00EB13F4" w:rsidRPr="00EB13F4" w:rsidRDefault="00EB13F4" w:rsidP="00EB13F4">
      <w:pPr>
        <w:rPr>
          <w:lang w:val="en-US"/>
        </w:rPr>
      </w:pPr>
    </w:p>
    <w:p w14:paraId="423AF497" w14:textId="7E089CB3" w:rsidR="00275B79" w:rsidRDefault="00902897" w:rsidP="00767206">
      <w:pPr>
        <w:rPr>
          <w:lang w:val="en-US"/>
        </w:rPr>
      </w:pPr>
      <w:r>
        <w:rPr>
          <w:lang w:val="en-US"/>
        </w:rPr>
        <w:br w:type="page"/>
      </w:r>
    </w:p>
    <w:p w14:paraId="79FF9EE0" w14:textId="6C16C64A" w:rsidR="000302D6" w:rsidRPr="000302D6" w:rsidRDefault="000302D6" w:rsidP="007706A6">
      <w:pPr>
        <w:pStyle w:val="berschrift1"/>
        <w:tabs>
          <w:tab w:val="left" w:pos="426"/>
        </w:tabs>
        <w:spacing w:before="0" w:after="80"/>
        <w:ind w:left="425" w:hanging="425"/>
        <w:rPr>
          <w:lang w:val="en-US"/>
        </w:rPr>
      </w:pPr>
      <w:r w:rsidRPr="000302D6">
        <w:rPr>
          <w:lang w:val="en-US"/>
        </w:rPr>
        <w:t>Digitalization of Analog PID Controllers</w:t>
      </w:r>
    </w:p>
    <w:p w14:paraId="5C877FF9" w14:textId="4BF2687A" w:rsidR="000302D6" w:rsidRPr="000302D6" w:rsidRDefault="000302D6" w:rsidP="007706A6">
      <w:pPr>
        <w:pStyle w:val="berschrift2"/>
        <w:tabs>
          <w:tab w:val="left" w:pos="567"/>
        </w:tabs>
        <w:spacing w:after="80"/>
        <w:ind w:left="567" w:hanging="567"/>
        <w:rPr>
          <w:lang w:val="en-US"/>
        </w:rPr>
      </w:pPr>
      <w:r w:rsidRPr="000302D6">
        <w:rPr>
          <w:lang w:val="en-US"/>
        </w:rPr>
        <w:t xml:space="preserve">Replacing s → z </w:t>
      </w:r>
    </w:p>
    <w:p w14:paraId="68D8AF53" w14:textId="2D9EF6D3" w:rsidR="000302D6" w:rsidRPr="000302D6" w:rsidRDefault="000302D6" w:rsidP="007706A6">
      <w:pPr>
        <w:pStyle w:val="berschrift3"/>
        <w:tabs>
          <w:tab w:val="left" w:pos="709"/>
        </w:tabs>
        <w:spacing w:after="80"/>
        <w:ind w:left="709" w:hanging="709"/>
        <w:rPr>
          <w:lang w:val="en-US"/>
        </w:rPr>
      </w:pPr>
      <w:r w:rsidRPr="000302D6">
        <w:rPr>
          <w:lang w:val="en-US"/>
        </w:rPr>
        <w:t xml:space="preserve">Backward-Euler Method </w:t>
      </w:r>
    </w:p>
    <w:p w14:paraId="5E7F0177" w14:textId="6A1895FD" w:rsidR="000302D6" w:rsidRDefault="000302D6" w:rsidP="000302D6">
      <w:pPr>
        <w:rPr>
          <w:lang w:val="en-US"/>
        </w:rPr>
      </w:pPr>
      <w:r w:rsidRPr="000302D6">
        <w:rPr>
          <w:lang w:val="en-US"/>
        </w:rPr>
        <w:t>Matlab: c2d, c2d</w:t>
      </w:r>
    </w:p>
    <w:p w14:paraId="4C3F04D1" w14:textId="77777777" w:rsidR="000302D6" w:rsidRPr="000302D6" w:rsidRDefault="000302D6" w:rsidP="000302D6">
      <w:pPr>
        <w:rPr>
          <w:lang w:val="en-US"/>
        </w:rPr>
      </w:pPr>
    </w:p>
    <w:p w14:paraId="633F59E7" w14:textId="77777777" w:rsidR="000302D6" w:rsidRDefault="000302D6" w:rsidP="000302D6">
      <w:pPr>
        <w:tabs>
          <w:tab w:val="left" w:pos="2835"/>
          <w:tab w:val="left" w:pos="5670"/>
        </w:tabs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ab/>
      </w:r>
    </w:p>
    <w:p w14:paraId="49682971" w14:textId="4B5BFF0A" w:rsidR="000302D6" w:rsidRDefault="000302D6" w:rsidP="007706A6">
      <w:pPr>
        <w:pStyle w:val="berschrift3"/>
        <w:tabs>
          <w:tab w:val="left" w:pos="709"/>
        </w:tabs>
        <w:spacing w:after="80"/>
        <w:ind w:left="709" w:hanging="709"/>
        <w:rPr>
          <w:lang w:val="en-US"/>
        </w:rPr>
      </w:pPr>
      <w:r w:rsidRPr="000302D6">
        <w:rPr>
          <w:lang w:val="en-US"/>
        </w:rPr>
        <w:t>Forward-Euler Method</w:t>
      </w:r>
    </w:p>
    <w:p w14:paraId="235402B1" w14:textId="5FAFBC29" w:rsidR="000302D6" w:rsidRDefault="000302D6" w:rsidP="000302D6">
      <w:pPr>
        <w:rPr>
          <w:lang w:val="en-US"/>
        </w:rPr>
      </w:pPr>
    </w:p>
    <w:p w14:paraId="73D25D76" w14:textId="77777777" w:rsidR="007706A6" w:rsidRPr="000302D6" w:rsidRDefault="007706A6" w:rsidP="000302D6">
      <w:pPr>
        <w:rPr>
          <w:lang w:val="en-US"/>
        </w:rPr>
      </w:pPr>
    </w:p>
    <w:p w14:paraId="3C0AAD84" w14:textId="551531C6" w:rsidR="000302D6" w:rsidRDefault="000302D6" w:rsidP="007706A6">
      <w:pPr>
        <w:pStyle w:val="berschrift3"/>
        <w:tabs>
          <w:tab w:val="left" w:pos="709"/>
        </w:tabs>
        <w:spacing w:after="80"/>
        <w:ind w:left="709" w:hanging="709"/>
        <w:rPr>
          <w:lang w:val="en-US"/>
        </w:rPr>
      </w:pPr>
      <w:r w:rsidRPr="000302D6">
        <w:rPr>
          <w:lang w:val="en-US"/>
        </w:rPr>
        <w:t>Tustin‘s Bilinear Metho</w:t>
      </w:r>
      <w:r>
        <w:rPr>
          <w:lang w:val="en-US"/>
        </w:rPr>
        <w:t>d</w:t>
      </w:r>
    </w:p>
    <w:p w14:paraId="2923540B" w14:textId="5A19718E" w:rsidR="000302D6" w:rsidRDefault="000302D6" w:rsidP="000302D6">
      <w:pPr>
        <w:rPr>
          <w:lang w:val="en-US"/>
        </w:rPr>
      </w:pPr>
    </w:p>
    <w:p w14:paraId="1D26419C" w14:textId="77777777" w:rsidR="007706A6" w:rsidRPr="000302D6" w:rsidRDefault="007706A6" w:rsidP="000302D6">
      <w:pPr>
        <w:rPr>
          <w:lang w:val="en-US"/>
        </w:rPr>
      </w:pPr>
    </w:p>
    <w:p w14:paraId="12B82D7A" w14:textId="61162687" w:rsidR="000302D6" w:rsidRPr="000302D6" w:rsidRDefault="000302D6" w:rsidP="007706A6">
      <w:pPr>
        <w:pStyle w:val="berschrift2"/>
        <w:tabs>
          <w:tab w:val="left" w:pos="567"/>
        </w:tabs>
        <w:spacing w:after="80"/>
        <w:ind w:left="567" w:hanging="567"/>
        <w:rPr>
          <w:lang w:val="en-US"/>
        </w:rPr>
      </w:pPr>
      <w:r w:rsidRPr="000302D6">
        <w:rPr>
          <w:lang w:val="en-US"/>
        </w:rPr>
        <w:t>Digital Controller</w:t>
      </w:r>
    </w:p>
    <w:p w14:paraId="4D468A7F" w14:textId="5299105A" w:rsidR="000302D6" w:rsidRPr="000302D6" w:rsidRDefault="000302D6" w:rsidP="007706A6">
      <w:pPr>
        <w:pStyle w:val="berschrift3"/>
        <w:tabs>
          <w:tab w:val="left" w:pos="709"/>
        </w:tabs>
        <w:spacing w:after="80"/>
        <w:ind w:left="709" w:hanging="709"/>
        <w:rPr>
          <w:lang w:val="en-US"/>
        </w:rPr>
      </w:pPr>
      <w:r w:rsidRPr="000302D6">
        <w:rPr>
          <w:lang w:val="en-US"/>
        </w:rPr>
        <w:t>Summation of P, I, D Control Units</w:t>
      </w:r>
    </w:p>
    <w:p w14:paraId="00AF7627" w14:textId="3EB55339" w:rsidR="000302D6" w:rsidRPr="000302D6" w:rsidRDefault="000302D6" w:rsidP="000302D6">
      <w:pPr>
        <w:rPr>
          <w:lang w:val="en-US"/>
        </w:rPr>
      </w:pPr>
      <w:r w:rsidRPr="000302D6">
        <w:rPr>
          <w:lang w:val="en-US"/>
        </w:rPr>
        <w:t>Simulink:  see → Model Based Design (MBD)</w:t>
      </w:r>
    </w:p>
    <w:p w14:paraId="6AC60D02" w14:textId="77777777" w:rsidR="00275B79" w:rsidRDefault="00275B79" w:rsidP="00767206">
      <w:pPr>
        <w:rPr>
          <w:lang w:val="en-US"/>
        </w:rPr>
      </w:pPr>
    </w:p>
    <w:p w14:paraId="4AEE02DB" w14:textId="77777777" w:rsidR="00275B79" w:rsidRDefault="00275B79" w:rsidP="00767206">
      <w:pPr>
        <w:rPr>
          <w:lang w:val="en-US"/>
        </w:rPr>
      </w:pPr>
    </w:p>
    <w:p w14:paraId="27F07296" w14:textId="77777777" w:rsidR="00275B79" w:rsidRDefault="00275B79" w:rsidP="00767206">
      <w:pPr>
        <w:rPr>
          <w:lang w:val="en-US"/>
        </w:rPr>
      </w:pPr>
    </w:p>
    <w:p w14:paraId="4E68B4F7" w14:textId="77777777" w:rsidR="00275B79" w:rsidRDefault="00275B79" w:rsidP="00767206">
      <w:pPr>
        <w:rPr>
          <w:lang w:val="en-US"/>
        </w:rPr>
      </w:pPr>
    </w:p>
    <w:p w14:paraId="21F344B8" w14:textId="77777777" w:rsidR="00275B79" w:rsidRDefault="00275B79" w:rsidP="00767206">
      <w:pPr>
        <w:rPr>
          <w:lang w:val="en-US"/>
        </w:rPr>
      </w:pPr>
    </w:p>
    <w:p w14:paraId="0CA00A48" w14:textId="77777777" w:rsidR="00275B79" w:rsidRDefault="00275B79" w:rsidP="00767206">
      <w:pPr>
        <w:rPr>
          <w:lang w:val="en-US"/>
        </w:rPr>
      </w:pPr>
    </w:p>
    <w:p w14:paraId="20EB88D5" w14:textId="77777777" w:rsidR="000441AC" w:rsidRDefault="000441AC" w:rsidP="00275B79">
      <w:pPr>
        <w:rPr>
          <w:lang w:val="en-US"/>
        </w:rPr>
      </w:pPr>
    </w:p>
    <w:p w14:paraId="06ED0A15" w14:textId="77777777" w:rsidR="000441AC" w:rsidRDefault="000441AC" w:rsidP="00275B79">
      <w:pPr>
        <w:rPr>
          <w:lang w:val="en-US"/>
        </w:rPr>
      </w:pPr>
    </w:p>
    <w:p w14:paraId="4EA86BAB" w14:textId="77777777" w:rsidR="000441AC" w:rsidRDefault="000441AC" w:rsidP="00275B79">
      <w:pPr>
        <w:rPr>
          <w:lang w:val="en-US"/>
        </w:rPr>
      </w:pPr>
    </w:p>
    <w:p w14:paraId="44DB5EBA" w14:textId="77777777" w:rsidR="00275B79" w:rsidRPr="00767206" w:rsidRDefault="00275B79" w:rsidP="00767206">
      <w:pPr>
        <w:rPr>
          <w:lang w:val="en-US"/>
        </w:rPr>
      </w:pPr>
    </w:p>
    <w:p w14:paraId="2ECDEA46" w14:textId="77777777" w:rsidR="009515F6" w:rsidRPr="00C176AE" w:rsidRDefault="009515F6" w:rsidP="00275B79">
      <w:pPr>
        <w:rPr>
          <w:lang w:val="en-US"/>
        </w:rPr>
      </w:pPr>
    </w:p>
    <w:p w14:paraId="2CA15E11" w14:textId="77777777" w:rsidR="009B718E" w:rsidRDefault="00C82802" w:rsidP="007706A6">
      <w:pPr>
        <w:pStyle w:val="berschrift2"/>
        <w:tabs>
          <w:tab w:val="left" w:pos="567"/>
        </w:tabs>
        <w:spacing w:after="80"/>
        <w:ind w:left="567" w:hanging="567"/>
        <w:rPr>
          <w:lang w:val="en-US"/>
        </w:rPr>
      </w:pPr>
      <w:r>
        <w:rPr>
          <w:lang w:val="en-US"/>
        </w:rPr>
        <w:t>References</w:t>
      </w:r>
    </w:p>
    <w:p w14:paraId="45A27576" w14:textId="47344B19" w:rsidR="00471F11" w:rsidRPr="000302D6" w:rsidRDefault="000302D6" w:rsidP="009515F6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en-US"/>
        </w:rPr>
      </w:pPr>
      <w:r w:rsidRPr="000302D6">
        <w:rPr>
          <w:i/>
          <w:iCs/>
          <w:lang w:val="en-US"/>
        </w:rPr>
        <w:t>MathWork</w:t>
      </w:r>
      <w:r>
        <w:rPr>
          <w:i/>
          <w:iCs/>
          <w:lang w:val="en-US"/>
        </w:rPr>
        <w:t>s</w:t>
      </w:r>
      <w:r w:rsidR="00471F11" w:rsidRPr="000302D6">
        <w:rPr>
          <w:i/>
          <w:iCs/>
          <w:noProof/>
          <w:lang w:val="en-US"/>
        </w:rPr>
        <w:t>,</w:t>
      </w:r>
      <w:r>
        <w:rPr>
          <w:i/>
          <w:iCs/>
          <w:noProof/>
          <w:lang w:val="en-US"/>
        </w:rPr>
        <w:t xml:space="preserve"> </w:t>
      </w:r>
      <w:r w:rsidR="00471F11" w:rsidRPr="000302D6">
        <w:rPr>
          <w:lang w:val="en-US"/>
        </w:rPr>
        <w:t>available</w:t>
      </w:r>
      <w:r w:rsidRPr="000302D6">
        <w:rPr>
          <w:lang w:val="en-US"/>
        </w:rPr>
        <w:t xml:space="preserve">: </w:t>
      </w:r>
      <w:hyperlink r:id="rId7" w:history="1">
        <w:r w:rsidRPr="000302D6">
          <w:rPr>
            <w:rStyle w:val="Hyperlink"/>
            <w:lang w:val="en-US"/>
          </w:rPr>
          <w:t>https://de.mathworks.com/</w:t>
        </w:r>
      </w:hyperlink>
    </w:p>
    <w:p w14:paraId="04810E0E" w14:textId="77777777" w:rsidR="009B718E" w:rsidRPr="000302D6" w:rsidRDefault="009B718E" w:rsidP="009515F6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en-US"/>
        </w:rPr>
      </w:pPr>
    </w:p>
    <w:sectPr w:rsidR="009B718E" w:rsidRPr="000302D6">
      <w:headerReference w:type="default" r:id="rId8"/>
      <w:footerReference w:type="even" r:id="rId9"/>
      <w:footerReference w:type="default" r:id="rId10"/>
      <w:pgSz w:w="11907" w:h="16840"/>
      <w:pgMar w:top="1418" w:right="1418" w:bottom="1418" w:left="1418" w:header="68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BDD7" w14:textId="77777777" w:rsidR="00922E04" w:rsidRDefault="00922E04">
      <w:r>
        <w:separator/>
      </w:r>
    </w:p>
  </w:endnote>
  <w:endnote w:type="continuationSeparator" w:id="0">
    <w:p w14:paraId="6FB7EAF2" w14:textId="77777777" w:rsidR="00922E04" w:rsidRDefault="0092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2EB1" w14:textId="77777777" w:rsidR="009B718E" w:rsidRDefault="009B718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15</w:t>
    </w:r>
    <w:r>
      <w:rPr>
        <w:rStyle w:val="Seitenzahl"/>
      </w:rPr>
      <w:fldChar w:fldCharType="end"/>
    </w:r>
  </w:p>
  <w:p w14:paraId="4D161338" w14:textId="77777777" w:rsidR="009B718E" w:rsidRDefault="009B71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6168" w14:textId="77777777" w:rsidR="009B718E" w:rsidRDefault="009B718E">
    <w:pPr>
      <w:pStyle w:val="Fuzeile"/>
      <w:ind w:right="360"/>
    </w:pPr>
    <w:r>
      <w:tab/>
      <w:t xml:space="preserve">- </w:t>
    </w:r>
    <w:r w:rsidR="00275B79">
      <w:t>ESS</w:t>
    </w:r>
    <w:r w:rsidR="009E4E2B">
      <w:t>6</w:t>
    </w:r>
    <w:r w:rsidR="00036D7E">
      <w:t xml:space="preserve"> </w:t>
    </w:r>
    <w:proofErr w:type="spellStart"/>
    <w:r w:rsidR="00036D7E">
      <w:t>page</w:t>
    </w:r>
    <w:proofErr w:type="spellEnd"/>
    <w:r w:rsidR="00036D7E"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F1D4F">
      <w:rPr>
        <w:rStyle w:val="Seitenzahl"/>
        <w:noProof/>
      </w:rPr>
      <w:t>46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t xml:space="preserve">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319B" w14:textId="77777777" w:rsidR="00922E04" w:rsidRDefault="00922E04">
      <w:r>
        <w:separator/>
      </w:r>
    </w:p>
  </w:footnote>
  <w:footnote w:type="continuationSeparator" w:id="0">
    <w:p w14:paraId="3BE62153" w14:textId="77777777" w:rsidR="00922E04" w:rsidRDefault="0092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826B" w14:textId="77777777" w:rsidR="006B5BC1" w:rsidRPr="00AA7A75" w:rsidRDefault="006B5BC1" w:rsidP="006B5BC1">
    <w:pPr>
      <w:pStyle w:val="Kopfzeile"/>
      <w:tabs>
        <w:tab w:val="clear" w:pos="4819"/>
        <w:tab w:val="center" w:pos="4536"/>
      </w:tabs>
      <w:rPr>
        <w:sz w:val="16"/>
        <w:lang w:val="en-US"/>
      </w:rPr>
    </w:pPr>
    <w:r w:rsidRPr="00AA7A75">
      <w:rPr>
        <w:sz w:val="16"/>
        <w:lang w:val="en-US"/>
      </w:rPr>
      <w:t xml:space="preserve">Martin J. W. Schubert </w:t>
    </w:r>
    <w:r w:rsidRPr="00AA7A75">
      <w:rPr>
        <w:sz w:val="16"/>
        <w:lang w:val="en-US"/>
      </w:rPr>
      <w:tab/>
      <w:t>Electron</w:t>
    </w:r>
    <w:r>
      <w:rPr>
        <w:sz w:val="16"/>
        <w:lang w:val="en-US"/>
      </w:rPr>
      <w:t>ic Circuits and Systems</w:t>
    </w:r>
    <w:r w:rsidRPr="00AA7A75">
      <w:rPr>
        <w:sz w:val="16"/>
        <w:lang w:val="en-US"/>
      </w:rPr>
      <w:tab/>
      <w:t>OTH Regensburg</w:t>
    </w:r>
  </w:p>
  <w:p w14:paraId="0C62E5F1" w14:textId="77777777" w:rsidR="009B718E" w:rsidRPr="006B5BC1" w:rsidRDefault="009B718E" w:rsidP="006B5BC1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FE744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6C5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74527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DE79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CAB2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2722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827E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0073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282CE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D611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33CA398"/>
    <w:lvl w:ilvl="0">
      <w:start w:val="6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E6207D7"/>
    <w:multiLevelType w:val="hybridMultilevel"/>
    <w:tmpl w:val="A82AF86C"/>
    <w:lvl w:ilvl="0" w:tplc="CB60D9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7832C0"/>
    <w:multiLevelType w:val="hybridMultilevel"/>
    <w:tmpl w:val="03DAFEE4"/>
    <w:lvl w:ilvl="0" w:tplc="31B42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90357"/>
    <w:multiLevelType w:val="hybridMultilevel"/>
    <w:tmpl w:val="B6683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1CEF"/>
    <w:multiLevelType w:val="hybridMultilevel"/>
    <w:tmpl w:val="9D740B26"/>
    <w:lvl w:ilvl="0" w:tplc="B4549C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10F1F"/>
    <w:multiLevelType w:val="hybridMultilevel"/>
    <w:tmpl w:val="F3CC73EE"/>
    <w:lvl w:ilvl="0" w:tplc="1CF8C8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10C86"/>
    <w:multiLevelType w:val="hybridMultilevel"/>
    <w:tmpl w:val="4F6AF228"/>
    <w:lvl w:ilvl="0" w:tplc="8B5A7D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522433"/>
    <w:multiLevelType w:val="hybridMultilevel"/>
    <w:tmpl w:val="F36E8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C034B"/>
    <w:multiLevelType w:val="hybridMultilevel"/>
    <w:tmpl w:val="EC68EBA0"/>
    <w:lvl w:ilvl="0" w:tplc="2D8CA0D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82898"/>
    <w:multiLevelType w:val="hybridMultilevel"/>
    <w:tmpl w:val="206E9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369E7"/>
    <w:multiLevelType w:val="hybridMultilevel"/>
    <w:tmpl w:val="7390F9EE"/>
    <w:lvl w:ilvl="0" w:tplc="5C2EB732">
      <w:start w:val="1"/>
      <w:numFmt w:val="lowerLetter"/>
      <w:lvlText w:val="(%1)"/>
      <w:lvlJc w:val="left"/>
      <w:pPr>
        <w:ind w:left="84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14670"/>
    <w:multiLevelType w:val="hybridMultilevel"/>
    <w:tmpl w:val="0E88C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7781"/>
    <w:multiLevelType w:val="hybridMultilevel"/>
    <w:tmpl w:val="4C0A9D68"/>
    <w:lvl w:ilvl="0" w:tplc="C07605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11"/>
  </w:num>
  <w:num w:numId="15">
    <w:abstractNumId w:val="14"/>
  </w:num>
  <w:num w:numId="16">
    <w:abstractNumId w:val="15"/>
  </w:num>
  <w:num w:numId="17">
    <w:abstractNumId w:val="20"/>
  </w:num>
  <w:num w:numId="18">
    <w:abstractNumId w:val="22"/>
  </w:num>
  <w:num w:numId="19">
    <w:abstractNumId w:val="12"/>
  </w:num>
  <w:num w:numId="20">
    <w:abstractNumId w:val="19"/>
  </w:num>
  <w:num w:numId="21">
    <w:abstractNumId w:val="21"/>
  </w:num>
  <w:num w:numId="22">
    <w:abstractNumId w:val="17"/>
  </w:num>
  <w:num w:numId="23">
    <w:abstractNumId w:val="10"/>
  </w:num>
  <w:num w:numId="24">
    <w:abstractNumId w:val="10"/>
  </w:num>
  <w:num w:numId="25">
    <w:abstractNumId w:val="10"/>
  </w:num>
  <w:num w:numId="26">
    <w:abstractNumId w:val="13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intFractionalCharacterWidth/>
  <w:hideSpellingErrors/>
  <w:hideGrammaticalErrors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8C0"/>
    <w:rsid w:val="000302D6"/>
    <w:rsid w:val="00036D7E"/>
    <w:rsid w:val="000441AC"/>
    <w:rsid w:val="00057F85"/>
    <w:rsid w:val="000660AC"/>
    <w:rsid w:val="00066AB4"/>
    <w:rsid w:val="000A6022"/>
    <w:rsid w:val="000E0843"/>
    <w:rsid w:val="000F1D4F"/>
    <w:rsid w:val="0010105A"/>
    <w:rsid w:val="001A6E57"/>
    <w:rsid w:val="001A7CA3"/>
    <w:rsid w:val="001B64C6"/>
    <w:rsid w:val="001E0912"/>
    <w:rsid w:val="001E2118"/>
    <w:rsid w:val="002033A5"/>
    <w:rsid w:val="00246C0C"/>
    <w:rsid w:val="00261C4C"/>
    <w:rsid w:val="002641DE"/>
    <w:rsid w:val="002703F2"/>
    <w:rsid w:val="00275382"/>
    <w:rsid w:val="00275B79"/>
    <w:rsid w:val="002C5AC3"/>
    <w:rsid w:val="002C6B4C"/>
    <w:rsid w:val="002D377E"/>
    <w:rsid w:val="002E0CB9"/>
    <w:rsid w:val="002E1F8E"/>
    <w:rsid w:val="002F038F"/>
    <w:rsid w:val="002F04DA"/>
    <w:rsid w:val="002F1266"/>
    <w:rsid w:val="002F40DA"/>
    <w:rsid w:val="00307BF8"/>
    <w:rsid w:val="003453F5"/>
    <w:rsid w:val="003527EC"/>
    <w:rsid w:val="003659D2"/>
    <w:rsid w:val="00382A39"/>
    <w:rsid w:val="00382FFD"/>
    <w:rsid w:val="003B018F"/>
    <w:rsid w:val="003C6403"/>
    <w:rsid w:val="003F5C7A"/>
    <w:rsid w:val="00423834"/>
    <w:rsid w:val="00432572"/>
    <w:rsid w:val="00437A19"/>
    <w:rsid w:val="0044193C"/>
    <w:rsid w:val="00471F11"/>
    <w:rsid w:val="004B1A2A"/>
    <w:rsid w:val="004B3DC6"/>
    <w:rsid w:val="004C3B5C"/>
    <w:rsid w:val="004F2334"/>
    <w:rsid w:val="00505981"/>
    <w:rsid w:val="00514B5F"/>
    <w:rsid w:val="0053315C"/>
    <w:rsid w:val="005E7443"/>
    <w:rsid w:val="00637537"/>
    <w:rsid w:val="00655F1E"/>
    <w:rsid w:val="00664062"/>
    <w:rsid w:val="006B2855"/>
    <w:rsid w:val="006B5BC1"/>
    <w:rsid w:val="006C1794"/>
    <w:rsid w:val="006D5C27"/>
    <w:rsid w:val="006E1B95"/>
    <w:rsid w:val="00707DEC"/>
    <w:rsid w:val="00715BF6"/>
    <w:rsid w:val="00743A5A"/>
    <w:rsid w:val="007544EC"/>
    <w:rsid w:val="00767206"/>
    <w:rsid w:val="007706A6"/>
    <w:rsid w:val="00781FFD"/>
    <w:rsid w:val="00782D40"/>
    <w:rsid w:val="007868C0"/>
    <w:rsid w:val="00787D75"/>
    <w:rsid w:val="007B28CE"/>
    <w:rsid w:val="007B3A97"/>
    <w:rsid w:val="007B3D91"/>
    <w:rsid w:val="007C3381"/>
    <w:rsid w:val="007D28CC"/>
    <w:rsid w:val="007E13F8"/>
    <w:rsid w:val="00834D3E"/>
    <w:rsid w:val="00846EA8"/>
    <w:rsid w:val="00854746"/>
    <w:rsid w:val="008E62AA"/>
    <w:rsid w:val="008F765D"/>
    <w:rsid w:val="00902897"/>
    <w:rsid w:val="009079FF"/>
    <w:rsid w:val="00922E04"/>
    <w:rsid w:val="0093777E"/>
    <w:rsid w:val="009515F6"/>
    <w:rsid w:val="00960FE0"/>
    <w:rsid w:val="009A4541"/>
    <w:rsid w:val="009B718E"/>
    <w:rsid w:val="009C3E99"/>
    <w:rsid w:val="009E27B4"/>
    <w:rsid w:val="009E4E2B"/>
    <w:rsid w:val="00A57648"/>
    <w:rsid w:val="00A61CB7"/>
    <w:rsid w:val="00A71D88"/>
    <w:rsid w:val="00A85B42"/>
    <w:rsid w:val="00A967D5"/>
    <w:rsid w:val="00AA7254"/>
    <w:rsid w:val="00AA7DFE"/>
    <w:rsid w:val="00AC5D80"/>
    <w:rsid w:val="00AD312B"/>
    <w:rsid w:val="00AD4F65"/>
    <w:rsid w:val="00B112A4"/>
    <w:rsid w:val="00B12401"/>
    <w:rsid w:val="00B50624"/>
    <w:rsid w:val="00B5317A"/>
    <w:rsid w:val="00B57192"/>
    <w:rsid w:val="00B7494D"/>
    <w:rsid w:val="00B76907"/>
    <w:rsid w:val="00B8168F"/>
    <w:rsid w:val="00B8556E"/>
    <w:rsid w:val="00B9375E"/>
    <w:rsid w:val="00BB0944"/>
    <w:rsid w:val="00BB2F7B"/>
    <w:rsid w:val="00BE1554"/>
    <w:rsid w:val="00BF1069"/>
    <w:rsid w:val="00C17086"/>
    <w:rsid w:val="00C176AE"/>
    <w:rsid w:val="00C509EE"/>
    <w:rsid w:val="00C51BCB"/>
    <w:rsid w:val="00C82802"/>
    <w:rsid w:val="00CA03F8"/>
    <w:rsid w:val="00CA7200"/>
    <w:rsid w:val="00CB4A6C"/>
    <w:rsid w:val="00D04871"/>
    <w:rsid w:val="00D0619A"/>
    <w:rsid w:val="00D1149A"/>
    <w:rsid w:val="00D209BD"/>
    <w:rsid w:val="00D52B10"/>
    <w:rsid w:val="00D84870"/>
    <w:rsid w:val="00DB207D"/>
    <w:rsid w:val="00DC42EA"/>
    <w:rsid w:val="00DF3A86"/>
    <w:rsid w:val="00E27142"/>
    <w:rsid w:val="00E5339A"/>
    <w:rsid w:val="00E729C8"/>
    <w:rsid w:val="00E848F4"/>
    <w:rsid w:val="00E94C93"/>
    <w:rsid w:val="00EA01DC"/>
    <w:rsid w:val="00EA31A1"/>
    <w:rsid w:val="00EB13F4"/>
    <w:rsid w:val="00ED57B3"/>
    <w:rsid w:val="00ED7B58"/>
    <w:rsid w:val="00EE39DF"/>
    <w:rsid w:val="00EE669D"/>
    <w:rsid w:val="00F06A7A"/>
    <w:rsid w:val="00F26DD9"/>
    <w:rsid w:val="00F27C7D"/>
    <w:rsid w:val="00F32CE4"/>
    <w:rsid w:val="00F56161"/>
    <w:rsid w:val="00F6080C"/>
    <w:rsid w:val="00FB655B"/>
    <w:rsid w:val="00FD277B"/>
    <w:rsid w:val="00FD7758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32BBE"/>
  <w15:chartTrackingRefBased/>
  <w15:docId w15:val="{0F95E3EE-BFE2-46FE-A6C5-31D42B8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Times New Roman" w:hAnsi="Times New Roman"/>
      <w:sz w:val="24"/>
    </w:rPr>
  </w:style>
  <w:style w:type="paragraph" w:styleId="berschrift1">
    <w:name w:val="heading 1"/>
    <w:next w:val="Standard"/>
    <w:qFormat/>
    <w:pPr>
      <w:keepNext/>
      <w:numPr>
        <w:numId w:val="1"/>
      </w:numPr>
      <w:spacing w:before="480" w:after="240"/>
      <w:outlineLvl w:val="0"/>
    </w:pPr>
    <w:rPr>
      <w:rFonts w:ascii="Times New Roman" w:hAnsi="Times New Roman"/>
      <w:b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240"/>
      <w:outlineLvl w:val="1"/>
    </w:pPr>
    <w:rPr>
      <w:b/>
      <w:sz w:val="32"/>
    </w:rPr>
  </w:style>
  <w:style w:type="paragraph" w:styleId="berschrift3">
    <w:name w:val="heading 3"/>
    <w:basedOn w:val="Standard"/>
    <w:next w:val="Standardeinzug"/>
    <w:qFormat/>
    <w:pPr>
      <w:keepNext/>
      <w:numPr>
        <w:ilvl w:val="2"/>
        <w:numId w:val="1"/>
      </w:numPr>
      <w:spacing w:after="24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240"/>
      <w:outlineLvl w:val="3"/>
    </w:pPr>
    <w:rPr>
      <w:b/>
      <w:iCs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Anrede">
    <w:name w:val="Salutation"/>
    <w:basedOn w:val="Standard"/>
    <w:next w:val="Standard"/>
    <w:semiHidden/>
  </w:style>
  <w:style w:type="paragraph" w:styleId="Textkrper">
    <w:name w:val="Body Text"/>
    <w:basedOn w:val="Standard"/>
    <w:semiHidden/>
    <w:pPr>
      <w:jc w:val="left"/>
    </w:p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pPr>
      <w:numPr>
        <w:numId w:val="3"/>
      </w:numPr>
    </w:pPr>
  </w:style>
  <w:style w:type="paragraph" w:styleId="Aufzhlungszeichen3">
    <w:name w:val="List Bullet 3"/>
    <w:basedOn w:val="Standard"/>
    <w:autoRedefine/>
    <w:semiHidden/>
    <w:pPr>
      <w:numPr>
        <w:numId w:val="4"/>
      </w:numPr>
    </w:pPr>
  </w:style>
  <w:style w:type="paragraph" w:styleId="Aufzhlungszeichen4">
    <w:name w:val="List Bullet 4"/>
    <w:basedOn w:val="Standard"/>
    <w:autoRedefine/>
    <w:semiHidden/>
    <w:pPr>
      <w:numPr>
        <w:numId w:val="5"/>
      </w:numPr>
    </w:pPr>
  </w:style>
  <w:style w:type="paragraph" w:styleId="Aufzhlungszeichen5">
    <w:name w:val="List Bullet 5"/>
    <w:basedOn w:val="Standard"/>
    <w:autoRedefine/>
    <w:semiHidden/>
    <w:pPr>
      <w:numPr>
        <w:numId w:val="6"/>
      </w:numPr>
    </w:pPr>
  </w:style>
  <w:style w:type="paragraph" w:styleId="Listennummer">
    <w:name w:val="List Number"/>
    <w:basedOn w:val="Standard"/>
    <w:semiHidden/>
    <w:pPr>
      <w:numPr>
        <w:numId w:val="7"/>
      </w:numPr>
    </w:pPr>
  </w:style>
  <w:style w:type="paragraph" w:styleId="Listennummer2">
    <w:name w:val="List Number 2"/>
    <w:basedOn w:val="Standard"/>
    <w:semiHidden/>
    <w:pPr>
      <w:numPr>
        <w:numId w:val="8"/>
      </w:numPr>
    </w:pPr>
  </w:style>
  <w:style w:type="paragraph" w:styleId="Listennummer3">
    <w:name w:val="List Number 3"/>
    <w:basedOn w:val="Standard"/>
    <w:semiHidden/>
    <w:pPr>
      <w:numPr>
        <w:numId w:val="9"/>
      </w:numPr>
    </w:pPr>
  </w:style>
  <w:style w:type="paragraph" w:styleId="Listennummer4">
    <w:name w:val="List Number 4"/>
    <w:basedOn w:val="Standard"/>
    <w:semiHidden/>
    <w:pPr>
      <w:numPr>
        <w:numId w:val="10"/>
      </w:numPr>
    </w:pPr>
  </w:style>
  <w:style w:type="paragraph" w:styleId="Listennummer5">
    <w:name w:val="List Number 5"/>
    <w:basedOn w:val="Standard"/>
    <w:semiHidden/>
    <w:pPr>
      <w:numPr>
        <w:numId w:val="11"/>
      </w:numPr>
    </w:pPr>
  </w:style>
  <w:style w:type="paragraph" w:styleId="Textkrper2">
    <w:name w:val="Body Text 2"/>
    <w:basedOn w:val="Standard"/>
    <w:semiHidden/>
    <w:pPr>
      <w:ind w:right="639"/>
    </w:p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FF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F1E"/>
    <w:rPr>
      <w:b/>
      <w:bCs/>
    </w:rPr>
  </w:style>
  <w:style w:type="character" w:customStyle="1" w:styleId="KommentartextZchn">
    <w:name w:val="Kommentartext Zchn"/>
    <w:link w:val="Kommentartext"/>
    <w:semiHidden/>
    <w:rsid w:val="00655F1E"/>
    <w:rPr>
      <w:rFonts w:ascii="Times New Roman" w:hAnsi="Times New Roman"/>
    </w:rPr>
  </w:style>
  <w:style w:type="character" w:customStyle="1" w:styleId="KommentarthemaZchn">
    <w:name w:val="Kommentarthema Zchn"/>
    <w:link w:val="Kommentarthema"/>
    <w:uiPriority w:val="99"/>
    <w:semiHidden/>
    <w:rsid w:val="00655F1E"/>
    <w:rPr>
      <w:rFonts w:ascii="Times New Roman" w:hAnsi="Times New Roman"/>
      <w:b/>
      <w:bCs/>
    </w:rPr>
  </w:style>
  <w:style w:type="character" w:customStyle="1" w:styleId="viiyi">
    <w:name w:val="viiyi"/>
    <w:basedOn w:val="Absatz-Standardschriftart"/>
    <w:rsid w:val="007544EC"/>
  </w:style>
  <w:style w:type="character" w:customStyle="1" w:styleId="q4iawc">
    <w:name w:val="q4iawc"/>
    <w:basedOn w:val="Absatz-Standardschriftart"/>
    <w:rsid w:val="007544EC"/>
  </w:style>
  <w:style w:type="character" w:styleId="Hyperlink">
    <w:name w:val="Hyperlink"/>
    <w:uiPriority w:val="99"/>
    <w:unhideWhenUsed/>
    <w:rsid w:val="0066406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64062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2E0CB9"/>
    <w:rPr>
      <w:color w:val="954F72"/>
      <w:u w:val="single"/>
    </w:rPr>
  </w:style>
  <w:style w:type="character" w:customStyle="1" w:styleId="FuzeileZchn">
    <w:name w:val="Fußzeile Zchn"/>
    <w:link w:val="Fuzeile"/>
    <w:semiHidden/>
    <w:rsid w:val="003659D2"/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semiHidden/>
    <w:rsid w:val="006B5BC1"/>
    <w:rPr>
      <w:rFonts w:ascii="Times New Roman" w:hAnsi="Times New Roman"/>
      <w:sz w:val="24"/>
    </w:rPr>
  </w:style>
  <w:style w:type="character" w:styleId="HTMLZitat">
    <w:name w:val="HTML Cite"/>
    <w:uiPriority w:val="99"/>
    <w:semiHidden/>
    <w:unhideWhenUsed/>
    <w:rsid w:val="00030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.mathwork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VHDL Grundkurs</vt:lpstr>
    </vt:vector>
  </TitlesOfParts>
  <Company> 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VHDL Grundkurs</dc:title>
  <dc:subject/>
  <dc:creator>Martin Schubert</dc:creator>
  <cp:keywords/>
  <dc:description/>
  <cp:lastModifiedBy>Martin Schubert</cp:lastModifiedBy>
  <cp:revision>4</cp:revision>
  <cp:lastPrinted>2020-05-16T10:16:00Z</cp:lastPrinted>
  <dcterms:created xsi:type="dcterms:W3CDTF">2022-09-10T20:40:00Z</dcterms:created>
  <dcterms:modified xsi:type="dcterms:W3CDTF">2022-09-11T12:06:00Z</dcterms:modified>
</cp:coreProperties>
</file>